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技师考评资料准备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职鉴系统完成职业道德初评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2639695</wp:posOffset>
                </wp:positionV>
                <wp:extent cx="5227320" cy="982980"/>
                <wp:effectExtent l="234950" t="6350" r="69850" b="7747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0305" y="3957955"/>
                          <a:ext cx="5227320" cy="982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.75pt;margin-top:207.85pt;height:77.4pt;width:411.6pt;z-index:251658240;v-text-anchor:middle;mso-width-relative:page;mso-height-relative:page;" filled="f" stroked="t" coordsize="21600,21600" o:gfxdata="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jissd9YAAAAJAQAADwAAAAAAAAAB&#10;ACAAAAAiAAAAZHJzL2Rvd25yZXYueG1sUEsBAhQAFAAAAAgAh07iQBrF08W9AgAATQUAAA4AAAAA&#10;AAAAAQAgAAAAJQEAAGRycy9lMm9Eb2MueG1sUEsFBgAAAAAGAAYAWQEAAFQGAAAAAA==&#10;">
                <v:fill on="f" focussize="0,0"/>
                <v:stroke weight="1pt" color="#FF0000 [3204]" miterlimit="8" joinstyle="miter"/>
                <v:imagedata o:title=""/>
                <o:lock v:ext="edit" aspectratio="f"/>
                <v:shadow on="t" type="perspective" color="#000000" opacity="13107f" offset="0pt,0pt" origin="32768f,32768f" matrix="65536f,27758f,0f,15073f"/>
              </v:shape>
            </w:pict>
          </mc:Fallback>
        </mc:AlternateContent>
      </w:r>
      <w:r>
        <w:drawing>
          <wp:inline distT="0" distB="0" distL="114300" distR="114300">
            <wp:extent cx="5274310" cy="3522980"/>
            <wp:effectExtent l="0" t="0" r="139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地市级企业对工作业绩评定、职业道德评价均合格（60分为合格）的人员，汇总填制初评表（见附件3），连同相关证明材料报技师或高级技师考评工作委员会进行综合评审。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drawing>
          <wp:inline distT="0" distB="0" distL="114300" distR="114300">
            <wp:extent cx="5264785" cy="2897505"/>
            <wp:effectExtent l="0" t="0" r="825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eastAsia="zh-CN"/>
        </w:rPr>
        <w:t>注意：工作业绩是</w:t>
      </w:r>
      <w: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val="en-US" w:eastAsia="zh-CN"/>
        </w:rPr>
        <w:t>60分合格。其中年度考核</w:t>
      </w:r>
      <w: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eastAsia="zh-CN"/>
        </w:rPr>
        <w:t>近</w:t>
      </w:r>
      <w: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val="en-US" w:eastAsia="zh-CN"/>
        </w:rPr>
        <w:t>3年平均成绩，提供人力系统截图并打印盖公章，荣誉奖励提供复印件并盖公章，传授能力部分各单位提供纸质证明并盖章。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color w:val="FF0000"/>
          <w:sz w:val="24"/>
          <w:szCs w:val="24"/>
          <w:lang w:val="en-US" w:eastAsia="zh-CN"/>
        </w:rPr>
        <w:t xml:space="preserve">    参见：《人部函〔2016〕76号）关于印发邮政企业技师、高级技师考评优化方案的通知》及附件2.邮政企业技师、高级技师考评工作业绩评定、职业道德评价指标体系及附件3：邮政企业技师、高级技师考评工作业绩评定、职业道德评价初评表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bCs/>
          <w:sz w:val="24"/>
          <w:szCs w:val="24"/>
          <w:highlight w:val="yellow"/>
        </w:rPr>
      </w:pPr>
      <w:r>
        <w:rPr>
          <w:rFonts w:hint="eastAsia" w:ascii="方正黑体_GBK" w:hAnsi="方正黑体_GBK" w:eastAsia="方正黑体_GBK" w:cs="方正黑体_GBK"/>
          <w:bCs/>
          <w:sz w:val="24"/>
          <w:szCs w:val="24"/>
          <w:lang w:val="en-US" w:eastAsia="zh-CN"/>
        </w:rPr>
        <w:t>3.</w:t>
      </w:r>
      <w:r>
        <w:rPr>
          <w:rFonts w:hint="eastAsia" w:ascii="方正黑体_GBK" w:hAnsi="方正黑体_GBK" w:eastAsia="方正黑体_GBK" w:cs="方正黑体_GBK"/>
          <w:bCs/>
          <w:sz w:val="24"/>
          <w:szCs w:val="24"/>
        </w:rPr>
        <w:t>“邮政企业技师考评申报审批表”（人部函[2010]88号文件附件1）一式三份，申报审批表上须贴好免冠正面二寸近照；</w:t>
      </w:r>
      <w:r>
        <w:rPr>
          <w:rFonts w:hint="eastAsia" w:ascii="方正黑体_GBK" w:hAnsi="方正黑体_GBK" w:eastAsia="方正黑体_GBK" w:cs="方正黑体_GBK"/>
          <w:bCs/>
          <w:sz w:val="24"/>
          <w:szCs w:val="24"/>
          <w:lang w:eastAsia="zh-CN"/>
        </w:rPr>
        <w:t>加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盖公章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Cs/>
          <w:sz w:val="24"/>
          <w:szCs w:val="24"/>
          <w:lang w:val="en-US" w:eastAsia="zh-CN"/>
        </w:rPr>
        <w:t>4.</w:t>
      </w:r>
      <w:r>
        <w:rPr>
          <w:rFonts w:hint="eastAsia" w:ascii="方正黑体_GBK" w:hAnsi="方正黑体_GBK" w:eastAsia="方正黑体_GBK" w:cs="方正黑体_GBK"/>
          <w:bCs/>
          <w:sz w:val="24"/>
          <w:szCs w:val="24"/>
        </w:rPr>
        <w:t>技术业务总结（正文不少于2000字）一篇，一式三份；</w:t>
      </w:r>
      <w:r>
        <w:rPr>
          <w:rFonts w:hint="eastAsia" w:ascii="方正黑体_GBK" w:hAnsi="方正黑体_GBK" w:eastAsia="方正黑体_GBK" w:cs="方正黑体_GBK"/>
          <w:bCs/>
          <w:sz w:val="24"/>
          <w:szCs w:val="24"/>
          <w:lang w:eastAsia="zh-CN"/>
        </w:rPr>
        <w:t>加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盖公章</w:t>
      </w:r>
    </w:p>
    <w:p>
      <w:pPr/>
      <w:r>
        <w:rPr>
          <w:rFonts w:hint="eastAsia" w:ascii="方正黑体_GBK" w:hAnsi="方正黑体_GBK" w:eastAsia="方正黑体_GBK" w:cs="方正黑体_GBK"/>
          <w:bCs/>
          <w:sz w:val="24"/>
          <w:szCs w:val="24"/>
          <w:lang w:val="en-US" w:eastAsia="zh-CN"/>
        </w:rPr>
        <w:t xml:space="preserve">    5.</w:t>
      </w:r>
      <w:r>
        <w:rPr>
          <w:rFonts w:hint="eastAsia" w:ascii="方正黑体_GBK" w:hAnsi="方正黑体_GBK" w:eastAsia="方正黑体_GBK" w:cs="方正黑体_GBK"/>
          <w:bCs/>
          <w:sz w:val="24"/>
          <w:szCs w:val="24"/>
        </w:rPr>
        <w:t>本人职业资格证书、身份证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、各种获奖证书、工作业绩成果、工作年限证明等其它有关证明材料（含）复印件一式三份。</w:t>
      </w:r>
      <w:r>
        <w:rPr>
          <w:rFonts w:hint="eastAsia" w:ascii="方正黑体_GBK" w:hAnsi="方正黑体_GBK" w:eastAsia="方正黑体_GBK" w:cs="方正黑体_GBK"/>
          <w:bCs/>
          <w:sz w:val="24"/>
          <w:szCs w:val="24"/>
          <w:lang w:eastAsia="zh-CN"/>
        </w:rPr>
        <w:t>加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盖公章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7538426">
    <w:nsid w:val="59DB35FA"/>
    <w:multiLevelType w:val="singleLevel"/>
    <w:tmpl w:val="59DB35FA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075384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151DC"/>
    <w:rsid w:val="02AC36CC"/>
    <w:rsid w:val="08D20145"/>
    <w:rsid w:val="359151DC"/>
    <w:rsid w:val="5CF866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2017-10-09T08:44:00Z</dcterms:created>
  <dc:creator>lh</dc:creator>
  <cp:lastModifiedBy>Administrator</cp:lastModifiedBy>
  <dcterms:modified xsi:type="dcterms:W3CDTF">2018-10-12T06:06:57Z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